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9F" w:rsidRDefault="00A87A1C" w:rsidP="00A87A1C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Администрация Конаковского района уведомляет о проведении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бщественного обсуждения проекта в целях обеспечения открытости и доступности информации об основных положениях документов стратегического планирования Конаковского района.</w:t>
      </w:r>
    </w:p>
    <w:p w:rsidR="00A87A1C" w:rsidRPr="00A87A1C" w:rsidRDefault="00A87A1C" w:rsidP="00A87A1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A87A1C">
        <w:rPr>
          <w:rFonts w:eastAsiaTheme="minorHAnsi"/>
          <w:b/>
          <w:bCs/>
          <w:color w:val="000000" w:themeColor="text1"/>
          <w:sz w:val="28"/>
          <w:szCs w:val="28"/>
          <w:shd w:val="clear" w:color="auto" w:fill="FFFFFF"/>
          <w:lang w:eastAsia="en-US"/>
        </w:rPr>
        <w:t>Проект нормативного правового акта:</w:t>
      </w:r>
    </w:p>
    <w:p w:rsidR="00A87A1C" w:rsidRPr="00A87A1C" w:rsidRDefault="00A87A1C" w:rsidP="00A87A1C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Постановления Администрации Конаковского района Тверской области </w:t>
      </w:r>
      <w:r w:rsidR="00DB5E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внесении изменений в Постановление Администрации Конаковского района Тверской области от 22.11.2017 №669 «Об утверждении муниципальной программы МО «Конаковский район» Тверской области «Развитие туризма в Конаковском районе» на 2018-2022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Разработчик проекта муниципальной программы: 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администрации Конаковского района Тверской области.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66D29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Сроки проведения общественного обсуждения семь календарных дней: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 с </w:t>
      </w:r>
      <w:r w:rsidR="00866D29">
        <w:rPr>
          <w:rFonts w:ascii="Times New Roman" w:hAnsi="Times New Roman" w:cs="Times New Roman"/>
          <w:sz w:val="28"/>
          <w:szCs w:val="28"/>
        </w:rPr>
        <w:t>2</w:t>
      </w:r>
      <w:r w:rsidR="00DB5E1B">
        <w:rPr>
          <w:rFonts w:ascii="Times New Roman" w:hAnsi="Times New Roman" w:cs="Times New Roman"/>
          <w:sz w:val="28"/>
          <w:szCs w:val="28"/>
        </w:rPr>
        <w:t>9</w:t>
      </w:r>
      <w:r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="00866D29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2F299F">
        <w:rPr>
          <w:rFonts w:ascii="Times New Roman" w:hAnsi="Times New Roman" w:cs="Times New Roman"/>
          <w:sz w:val="28"/>
          <w:szCs w:val="28"/>
        </w:rPr>
        <w:t xml:space="preserve"> 2019</w:t>
      </w:r>
      <w:r w:rsidR="00866D2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по </w:t>
      </w:r>
      <w:r w:rsidR="00DB5E1B">
        <w:rPr>
          <w:rFonts w:ascii="Times New Roman" w:hAnsi="Times New Roman" w:cs="Times New Roman"/>
          <w:sz w:val="28"/>
          <w:szCs w:val="28"/>
        </w:rPr>
        <w:t>05</w:t>
      </w:r>
      <w:r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="00DB5E1B">
        <w:rPr>
          <w:rFonts w:ascii="Times New Roman" w:hAnsi="Times New Roman" w:cs="Times New Roman"/>
          <w:sz w:val="28"/>
          <w:szCs w:val="28"/>
        </w:rPr>
        <w:t>декабря</w:t>
      </w:r>
      <w:r w:rsidR="00866D29">
        <w:rPr>
          <w:rFonts w:ascii="Times New Roman" w:hAnsi="Times New Roman" w:cs="Times New Roman"/>
          <w:sz w:val="28"/>
          <w:szCs w:val="28"/>
        </w:rPr>
        <w:t xml:space="preserve"> </w:t>
      </w:r>
      <w:r w:rsidR="00866D29"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Pr="002F299F">
        <w:rPr>
          <w:rFonts w:ascii="Times New Roman" w:hAnsi="Times New Roman" w:cs="Times New Roman"/>
          <w:sz w:val="28"/>
          <w:szCs w:val="28"/>
        </w:rPr>
        <w:t>2019 года.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Способ направления ответов: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по электронной почте на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turizm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F299F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 xml:space="preserve"> в виде прикрепленного файла;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на бумажном носителе: 171252, Тверская область г.Конаково, ул. Энергетиков д.13 Администрация Конаковского района Тверской области (Отдел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>).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запроса и его отправки: </w:t>
      </w:r>
      <w:r w:rsidR="00866D29">
        <w:rPr>
          <w:rFonts w:ascii="Times New Roman" w:hAnsi="Times New Roman" w:cs="Times New Roman"/>
          <w:sz w:val="28"/>
          <w:szCs w:val="28"/>
        </w:rPr>
        <w:t>Корчагина Татьяна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D29">
        <w:rPr>
          <w:rFonts w:ascii="Times New Roman" w:hAnsi="Times New Roman" w:cs="Times New Roman"/>
          <w:sz w:val="28"/>
          <w:szCs w:val="28"/>
        </w:rPr>
        <w:t>Сергеевна</w:t>
      </w:r>
      <w:r>
        <w:rPr>
          <w:rFonts w:ascii="Times New Roman" w:hAnsi="Times New Roman" w:cs="Times New Roman"/>
          <w:sz w:val="28"/>
          <w:szCs w:val="28"/>
        </w:rPr>
        <w:t>, тел. 8 (48242) 49 – 777 (доб.1</w:t>
      </w:r>
      <w:r w:rsidR="00A87A1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66D29" w:rsidRPr="002F299F" w:rsidRDefault="00866D29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87A1C" w:rsidRDefault="002F299F" w:rsidP="00A87A1C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Прилагаемые документы: </w:t>
      </w:r>
    </w:p>
    <w:p w:rsidR="00A87A1C" w:rsidRPr="00A87A1C" w:rsidRDefault="00A87A1C" w:rsidP="00A87A1C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Проект Постановления Администрации Конаковского района Тверской области О внесении изменений в Постановление Администрации Конаковского района Тверской области от 22.11.2017 №669 «Об утверждении муниципальной программы МО «Конаковский район» Тверской области «Развитие туризма в Конаковском районе» на 2018-2022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55582" w:rsidRPr="002F299F" w:rsidRDefault="00DB5E1B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055582" w:rsidRPr="002F299F" w:rsidSect="00CB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2F299F"/>
    <w:rsid w:val="000A1A7A"/>
    <w:rsid w:val="001C61D8"/>
    <w:rsid w:val="00285F17"/>
    <w:rsid w:val="002F02EE"/>
    <w:rsid w:val="002F299F"/>
    <w:rsid w:val="003B157E"/>
    <w:rsid w:val="005A5811"/>
    <w:rsid w:val="005B0E51"/>
    <w:rsid w:val="006A6E2F"/>
    <w:rsid w:val="00742944"/>
    <w:rsid w:val="00866D29"/>
    <w:rsid w:val="00A87A1C"/>
    <w:rsid w:val="00CB5E65"/>
    <w:rsid w:val="00DB5E1B"/>
    <w:rsid w:val="00F80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7A1C"/>
    <w:rPr>
      <w:b/>
      <w:bCs/>
    </w:rPr>
  </w:style>
  <w:style w:type="character" w:customStyle="1" w:styleId="Absatz-Standardschriftart">
    <w:name w:val="Absatz-Standardschriftart"/>
    <w:rsid w:val="00A87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1345</Characters>
  <Application>Microsoft Office Word</Application>
  <DocSecurity>0</DocSecurity>
  <Lines>11</Lines>
  <Paragraphs>3</Paragraphs>
  <ScaleCrop>false</ScaleCrop>
  <Company>Отдел ГО и ЧС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</cp:revision>
  <dcterms:created xsi:type="dcterms:W3CDTF">2019-11-21T08:51:00Z</dcterms:created>
  <dcterms:modified xsi:type="dcterms:W3CDTF">2019-11-28T12:22:00Z</dcterms:modified>
</cp:coreProperties>
</file>